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E4" w:rsidRPr="00A544C1" w:rsidRDefault="002A1BE4" w:rsidP="002A1BE4">
      <w:pPr>
        <w:ind w:firstLine="720"/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Врз основа на член 48 и 50 од статутот на АД Трготекстил Малопродажба Скопје и законските одредби од ЗТД</w:t>
      </w:r>
      <w:r w:rsidRPr="00A544C1">
        <w:rPr>
          <w:sz w:val="24"/>
          <w:szCs w:val="24"/>
        </w:rPr>
        <w:t>,</w:t>
      </w:r>
      <w:r w:rsidRPr="00A544C1">
        <w:rPr>
          <w:sz w:val="24"/>
          <w:szCs w:val="24"/>
          <w:lang w:val="mk-MK"/>
        </w:rPr>
        <w:t xml:space="preserve"> Собраниет</w:t>
      </w:r>
      <w:r w:rsidR="00315D1E">
        <w:rPr>
          <w:sz w:val="24"/>
          <w:szCs w:val="24"/>
          <w:lang w:val="mk-MK"/>
        </w:rPr>
        <w:t>о на акционери одржано на ден 31.05.2022</w:t>
      </w:r>
      <w:r w:rsidRPr="00A544C1">
        <w:rPr>
          <w:sz w:val="24"/>
          <w:szCs w:val="24"/>
          <w:lang w:val="mk-MK"/>
        </w:rPr>
        <w:t xml:space="preserve"> година </w:t>
      </w:r>
      <w:r w:rsidRPr="00A544C1">
        <w:rPr>
          <w:sz w:val="24"/>
          <w:szCs w:val="24"/>
        </w:rPr>
        <w:t>ja</w:t>
      </w:r>
      <w:r w:rsidRPr="00A544C1">
        <w:rPr>
          <w:sz w:val="24"/>
          <w:szCs w:val="24"/>
          <w:lang w:val="mk-MK"/>
        </w:rPr>
        <w:t xml:space="preserve"> донесе следната :</w:t>
      </w:r>
      <w:r w:rsidRPr="00A544C1">
        <w:rPr>
          <w:sz w:val="24"/>
          <w:szCs w:val="24"/>
          <w:lang w:val="mk-MK"/>
        </w:rPr>
        <w:tab/>
      </w:r>
    </w:p>
    <w:p w:rsidR="0071145B" w:rsidRDefault="00A544C1" w:rsidP="00A544C1">
      <w:pPr>
        <w:tabs>
          <w:tab w:val="left" w:pos="1020"/>
        </w:tabs>
        <w:jc w:val="both"/>
        <w:rPr>
          <w:b/>
          <w:sz w:val="24"/>
          <w:szCs w:val="24"/>
          <w:lang w:val="mk-MK"/>
        </w:rPr>
      </w:pPr>
      <w:r w:rsidRPr="009B6336">
        <w:rPr>
          <w:b/>
          <w:sz w:val="24"/>
          <w:szCs w:val="24"/>
          <w:lang w:val="mk-MK"/>
        </w:rPr>
        <w:t xml:space="preserve">ПРЕДЛОГ                                             </w:t>
      </w:r>
    </w:p>
    <w:p w:rsidR="0071145B" w:rsidRDefault="0071145B" w:rsidP="00A544C1">
      <w:pPr>
        <w:tabs>
          <w:tab w:val="left" w:pos="1020"/>
        </w:tabs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</w:t>
      </w:r>
    </w:p>
    <w:p w:rsidR="002A1BE4" w:rsidRPr="009B6336" w:rsidRDefault="0071145B" w:rsidP="00A544C1">
      <w:pPr>
        <w:tabs>
          <w:tab w:val="left" w:pos="10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</w:t>
      </w:r>
      <w:r w:rsidR="00A544C1" w:rsidRPr="009B6336">
        <w:rPr>
          <w:b/>
          <w:sz w:val="24"/>
          <w:szCs w:val="24"/>
          <w:lang w:val="mk-MK"/>
        </w:rPr>
        <w:t xml:space="preserve">       </w:t>
      </w:r>
      <w:r w:rsidR="002A1BE4" w:rsidRPr="009B6336">
        <w:rPr>
          <w:b/>
          <w:sz w:val="24"/>
          <w:szCs w:val="24"/>
          <w:lang w:val="mk-MK"/>
        </w:rPr>
        <w:t>ОДЛУКА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 одобрување и усво</w:t>
      </w:r>
      <w:r w:rsidR="00315D1E">
        <w:rPr>
          <w:sz w:val="24"/>
          <w:szCs w:val="24"/>
          <w:lang w:val="mk-MK"/>
        </w:rPr>
        <w:t>јување на годишна сметка за 2021</w:t>
      </w:r>
      <w:r w:rsidRPr="00A544C1">
        <w:rPr>
          <w:sz w:val="24"/>
          <w:szCs w:val="24"/>
          <w:lang w:val="mk-MK"/>
        </w:rPr>
        <w:t xml:space="preserve"> година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</w:rPr>
        <w:tab/>
      </w:r>
      <w:r w:rsidRPr="00A544C1">
        <w:rPr>
          <w:sz w:val="24"/>
          <w:szCs w:val="24"/>
          <w:lang w:val="mk-MK"/>
        </w:rPr>
        <w:t>1.Се одобрува и</w:t>
      </w:r>
      <w:r w:rsidR="00315D1E">
        <w:rPr>
          <w:sz w:val="24"/>
          <w:szCs w:val="24"/>
          <w:lang w:val="mk-MK"/>
        </w:rPr>
        <w:t xml:space="preserve"> усвојува годишна сметка за 2021</w:t>
      </w:r>
      <w:r w:rsidRPr="00A544C1">
        <w:rPr>
          <w:sz w:val="24"/>
          <w:szCs w:val="24"/>
          <w:lang w:val="mk-MK"/>
        </w:rPr>
        <w:t xml:space="preserve"> година на АД Трготекстил Малопродажба Скопје со следните показатели: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приходи: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  <w:t xml:space="preserve">        </w:t>
      </w:r>
      <w:r w:rsidRPr="00A544C1">
        <w:rPr>
          <w:sz w:val="24"/>
          <w:szCs w:val="24"/>
        </w:rPr>
        <w:t xml:space="preserve"> </w:t>
      </w:r>
      <w:r w:rsidRPr="00A544C1">
        <w:rPr>
          <w:sz w:val="24"/>
          <w:szCs w:val="24"/>
          <w:lang w:val="mk-MK"/>
        </w:rPr>
        <w:t xml:space="preserve">   </w:t>
      </w:r>
      <w:r w:rsidRPr="00A544C1">
        <w:rPr>
          <w:sz w:val="24"/>
          <w:szCs w:val="24"/>
        </w:rPr>
        <w:t xml:space="preserve">  </w:t>
      </w:r>
      <w:r w:rsidR="00315D1E">
        <w:rPr>
          <w:sz w:val="24"/>
          <w:szCs w:val="24"/>
          <w:lang w:val="mk-MK"/>
        </w:rPr>
        <w:t>2.692.094</w:t>
      </w:r>
      <w:r w:rsidRPr="00A544C1">
        <w:rPr>
          <w:sz w:val="24"/>
          <w:szCs w:val="24"/>
          <w:lang w:val="mk-MK"/>
        </w:rPr>
        <w:t>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расходи: 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  <w:t xml:space="preserve">          </w:t>
      </w:r>
      <w:r w:rsidRPr="00A544C1">
        <w:rPr>
          <w:sz w:val="24"/>
          <w:szCs w:val="24"/>
        </w:rPr>
        <w:t xml:space="preserve">   </w:t>
      </w:r>
      <w:r w:rsidR="00315D1E">
        <w:rPr>
          <w:sz w:val="24"/>
          <w:szCs w:val="24"/>
          <w:lang w:val="mk-MK"/>
        </w:rPr>
        <w:t xml:space="preserve"> 5.337.490</w:t>
      </w:r>
      <w:r w:rsidRPr="00A544C1">
        <w:rPr>
          <w:sz w:val="24"/>
          <w:szCs w:val="24"/>
        </w:rPr>
        <w:t>,</w:t>
      </w:r>
      <w:r w:rsidRPr="00A544C1">
        <w:rPr>
          <w:sz w:val="24"/>
          <w:szCs w:val="24"/>
          <w:lang w:val="mk-MK"/>
        </w:rPr>
        <w:t>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загуба пред ода</w:t>
      </w:r>
      <w:r w:rsidR="00315D1E">
        <w:rPr>
          <w:sz w:val="24"/>
          <w:szCs w:val="24"/>
          <w:lang w:val="mk-MK"/>
        </w:rPr>
        <w:t>ночување:                2.645.396</w:t>
      </w:r>
      <w:r w:rsidRPr="00A544C1">
        <w:rPr>
          <w:sz w:val="24"/>
          <w:szCs w:val="24"/>
          <w:lang w:val="mk-MK"/>
        </w:rPr>
        <w:t>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загуба по оданочување</w:t>
      </w:r>
      <w:r w:rsidR="00315D1E">
        <w:rPr>
          <w:sz w:val="24"/>
          <w:szCs w:val="24"/>
        </w:rPr>
        <w:t>:                      2.645.396</w:t>
      </w:r>
      <w:r w:rsidRPr="00A544C1">
        <w:rPr>
          <w:sz w:val="24"/>
          <w:szCs w:val="24"/>
        </w:rPr>
        <w:t xml:space="preserve">,00 </w:t>
      </w:r>
      <w:r w:rsidRPr="00A544C1">
        <w:rPr>
          <w:sz w:val="24"/>
          <w:szCs w:val="24"/>
          <w:lang w:val="mk-MK"/>
        </w:rPr>
        <w:t>денари</w:t>
      </w:r>
    </w:p>
    <w:p w:rsidR="00315D1E" w:rsidRDefault="002A1BE4" w:rsidP="00913B16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2. Одлуката влегува во сила со денот на нејзиното донесување.              </w:t>
      </w:r>
    </w:p>
    <w:p w:rsidR="00315D1E" w:rsidRDefault="00315D1E" w:rsidP="00913B16">
      <w:pPr>
        <w:jc w:val="both"/>
        <w:rPr>
          <w:sz w:val="24"/>
          <w:szCs w:val="24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                        Претседавач на собрание, </w:t>
      </w: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2A1BE4" w:rsidRPr="00A544C1" w:rsidRDefault="002A1BE4" w:rsidP="00913B16">
      <w:pPr>
        <w:jc w:val="both"/>
        <w:rPr>
          <w:sz w:val="24"/>
          <w:szCs w:val="24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            </w:t>
      </w:r>
    </w:p>
    <w:p w:rsidR="00D065D9" w:rsidRPr="005342A7" w:rsidRDefault="00D065D9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="00590E2F">
        <w:rPr>
          <w:rFonts w:ascii="Calibri" w:eastAsia="Times New Roman" w:hAnsi="Calibri" w:cs="Times New Roman"/>
          <w:sz w:val="24"/>
          <w:szCs w:val="24"/>
          <w:lang w:val="mk-MK"/>
        </w:rPr>
        <w:t>ексти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Pr="00A544C1">
        <w:rPr>
          <w:rFonts w:ascii="Calibri" w:eastAsia="Times New Roman" w:hAnsi="Calibri" w:cs="Times New Roman"/>
          <w:sz w:val="24"/>
          <w:szCs w:val="24"/>
        </w:rPr>
        <w:t>,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о на акционери одржано на ден 31.05.2022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71145B" w:rsidRDefault="00D065D9" w:rsidP="00D065D9">
      <w:pPr>
        <w:rPr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7679A3" w:rsidRPr="009B6336">
        <w:rPr>
          <w:b/>
          <w:sz w:val="24"/>
          <w:szCs w:val="24"/>
          <w:lang w:val="mk-MK"/>
        </w:rPr>
        <w:t xml:space="preserve">                </w:t>
      </w:r>
      <w:r w:rsidR="00A544C1" w:rsidRPr="009B6336">
        <w:rPr>
          <w:b/>
          <w:sz w:val="24"/>
          <w:szCs w:val="24"/>
          <w:lang w:val="mk-MK"/>
        </w:rPr>
        <w:t xml:space="preserve">            </w:t>
      </w:r>
    </w:p>
    <w:p w:rsidR="0071145B" w:rsidRDefault="0071145B" w:rsidP="00D065D9">
      <w:pPr>
        <w:rPr>
          <w:b/>
          <w:sz w:val="24"/>
          <w:szCs w:val="24"/>
          <w:lang w:val="mk-MK"/>
        </w:rPr>
      </w:pPr>
    </w:p>
    <w:p w:rsidR="00D065D9" w:rsidRPr="009B6336" w:rsidRDefault="0071145B" w:rsidP="00D065D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</w:t>
      </w:r>
      <w:r w:rsidR="00A544C1" w:rsidRPr="009B6336">
        <w:rPr>
          <w:b/>
          <w:sz w:val="24"/>
          <w:szCs w:val="24"/>
          <w:lang w:val="mk-MK"/>
        </w:rPr>
        <w:t xml:space="preserve">            </w:t>
      </w:r>
      <w:r w:rsidR="007679A3" w:rsidRPr="009B6336">
        <w:rPr>
          <w:b/>
          <w:sz w:val="24"/>
          <w:szCs w:val="24"/>
          <w:lang w:val="mk-MK"/>
        </w:rPr>
        <w:t xml:space="preserve">     ОДЛУКА</w:t>
      </w:r>
    </w:p>
    <w:p w:rsidR="00D065D9" w:rsidRPr="007679A3" w:rsidRDefault="00D065D9" w:rsidP="00D065D9">
      <w:pPr>
        <w:jc w:val="center"/>
        <w:rPr>
          <w:rFonts w:ascii="Calibri" w:eastAsia="Times New Roman" w:hAnsi="Calibri" w:cs="Times New Roman"/>
        </w:rPr>
      </w:pPr>
    </w:p>
    <w:p w:rsidR="00D065D9" w:rsidRPr="007679A3" w:rsidRDefault="007679A3" w:rsidP="007679A3">
      <w:pPr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8"/>
          <w:szCs w:val="28"/>
          <w:lang w:val="mk-MK"/>
        </w:rPr>
        <w:t xml:space="preserve">             </w:t>
      </w:r>
      <w:r w:rsidR="00D065D9" w:rsidRPr="007679A3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="00D065D9" w:rsidRPr="007679A3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D065D9"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УСВОЈУВАЊЕ И ОДОБРУВАЊЕ НА </w:t>
      </w:r>
      <w:r w:rsidR="00D065D9" w:rsidRPr="007679A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065D9"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ГОДИШЕН ИЗВЕШТАЈ ЗА РАБОТЕЊЕТО НА </w:t>
      </w:r>
      <w:r>
        <w:rPr>
          <w:sz w:val="24"/>
          <w:szCs w:val="24"/>
          <w:lang w:val="mk-MK"/>
        </w:rPr>
        <w:t xml:space="preserve">           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ДРУШТВОТО ВО 2021</w:t>
      </w:r>
      <w:r w:rsidR="00D065D9" w:rsidRPr="007679A3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ГОДИНА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годишен извештај за работењето на АД Трготек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2021</w:t>
      </w: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.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2A1BE4" w:rsidRDefault="00315D1E" w:rsidP="002A1BE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                      Претседавач на собрание,</w:t>
      </w: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BD7468" w:rsidRPr="00BD7468" w:rsidRDefault="00BD7468" w:rsidP="0071145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BD7468">
        <w:rPr>
          <w:rFonts w:ascii="Calibri" w:eastAsia="Times New Roman" w:hAnsi="Calibri" w:cs="Times New Roman"/>
          <w:sz w:val="24"/>
          <w:szCs w:val="24"/>
        </w:rPr>
        <w:t>48 и 50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BD7468">
        <w:rPr>
          <w:rFonts w:ascii="Calibri" w:eastAsia="Times New Roman" w:hAnsi="Calibri" w:cs="Times New Roman"/>
          <w:sz w:val="24"/>
          <w:szCs w:val="24"/>
        </w:rPr>
        <w:t>,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о на акционери одржано на ден 31.05.2022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71145B" w:rsidRDefault="00BD7468" w:rsidP="00120289">
      <w:pPr>
        <w:rPr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120289" w:rsidRPr="009B6336">
        <w:rPr>
          <w:b/>
          <w:sz w:val="24"/>
          <w:szCs w:val="24"/>
          <w:lang w:val="mk-MK"/>
        </w:rPr>
        <w:t xml:space="preserve">                                         </w:t>
      </w:r>
    </w:p>
    <w:p w:rsidR="0071145B" w:rsidRDefault="0071145B" w:rsidP="00120289">
      <w:pPr>
        <w:rPr>
          <w:b/>
          <w:sz w:val="24"/>
          <w:szCs w:val="24"/>
          <w:lang w:val="mk-MK"/>
        </w:rPr>
      </w:pPr>
    </w:p>
    <w:p w:rsidR="00BD7468" w:rsidRPr="009B6336" w:rsidRDefault="0071145B" w:rsidP="0012028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</w:t>
      </w:r>
      <w:r w:rsidR="00120289" w:rsidRPr="009B6336">
        <w:rPr>
          <w:b/>
          <w:sz w:val="24"/>
          <w:szCs w:val="24"/>
          <w:lang w:val="mk-MK"/>
        </w:rPr>
        <w:t xml:space="preserve">               </w:t>
      </w:r>
      <w:r w:rsidR="00BD7468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BD7468" w:rsidRPr="00120289" w:rsidRDefault="00BD7468" w:rsidP="00BD7468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Pr="00120289" w:rsidRDefault="00BD7468" w:rsidP="00120289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120289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 xml:space="preserve">УСВОЈУВАЊЕ И ОДОБРУВАЊЕ НА </w:t>
      </w:r>
      <w:r w:rsidRPr="0012028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ФИНАНСИСКИОТ ИЗВЕШТАЈ ЗА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2021</w:t>
      </w:r>
      <w:r w:rsidRPr="0012028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ГОДИНА СО ИЗВЕШТАЈ НА НЕЗАВИСЕН РЕВИЗОР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 финансискиот  извештај за работењето на АД Трготек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2021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изготвен  од независен</w:t>
      </w:r>
      <w:r w:rsidRPr="00BD746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>ревизор- ревизорска куќа ПЕЦЕВ РЕВИЗИЈА ДООЕЛ Скопје.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2A1BE4" w:rsidRDefault="00315D1E" w:rsidP="002A1BE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               Претседавач на собрание,</w:t>
      </w: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71145B" w:rsidRDefault="0071145B" w:rsidP="002A1BE4">
      <w:pPr>
        <w:jc w:val="both"/>
        <w:rPr>
          <w:sz w:val="24"/>
          <w:szCs w:val="24"/>
          <w:lang w:val="mk-MK"/>
        </w:rPr>
      </w:pPr>
    </w:p>
    <w:p w:rsidR="00167EDB" w:rsidRPr="00167EDB" w:rsidRDefault="00167EDB" w:rsidP="0071145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167EDB">
        <w:rPr>
          <w:rFonts w:ascii="Calibri" w:eastAsia="Times New Roman" w:hAnsi="Calibri" w:cs="Times New Roman"/>
          <w:sz w:val="24"/>
          <w:szCs w:val="24"/>
        </w:rPr>
        <w:t>48 и 50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167EDB">
        <w:rPr>
          <w:rFonts w:ascii="Calibri" w:eastAsia="Times New Roman" w:hAnsi="Calibri" w:cs="Times New Roman"/>
          <w:sz w:val="24"/>
          <w:szCs w:val="24"/>
        </w:rPr>
        <w:t>,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167ED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167EDB" w:rsidRPr="005342A7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1145B" w:rsidRDefault="00167EDB" w:rsidP="005342A7">
      <w:pPr>
        <w:jc w:val="both"/>
        <w:rPr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</w:t>
      </w:r>
      <w:r w:rsidR="005342A7" w:rsidRPr="009B6336">
        <w:rPr>
          <w:b/>
          <w:sz w:val="24"/>
          <w:szCs w:val="24"/>
          <w:lang w:val="mk-MK"/>
        </w:rPr>
        <w:t xml:space="preserve">ЛОГ                                     </w:t>
      </w:r>
    </w:p>
    <w:p w:rsidR="0071145B" w:rsidRDefault="0071145B" w:rsidP="005342A7">
      <w:pPr>
        <w:jc w:val="both"/>
        <w:rPr>
          <w:b/>
          <w:sz w:val="24"/>
          <w:szCs w:val="24"/>
          <w:lang w:val="mk-MK"/>
        </w:rPr>
      </w:pPr>
    </w:p>
    <w:p w:rsidR="00167EDB" w:rsidRPr="009B6336" w:rsidRDefault="0071145B" w:rsidP="005342A7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</w:t>
      </w:r>
      <w:r w:rsidR="005342A7" w:rsidRPr="009B6336">
        <w:rPr>
          <w:b/>
          <w:sz w:val="24"/>
          <w:szCs w:val="24"/>
          <w:lang w:val="mk-MK"/>
        </w:rPr>
        <w:t xml:space="preserve">                   </w:t>
      </w:r>
      <w:r w:rsidR="00167EDB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67EDB" w:rsidRPr="005342A7" w:rsidRDefault="00167EDB" w:rsidP="00167EDB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67EDB" w:rsidRPr="005342A7" w:rsidRDefault="00167EDB" w:rsidP="005342A7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5342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ОДОБРУВАЊЕ И УСВОЈУВАЊЕ НА КОНСОЛИДИРАНА </w:t>
      </w:r>
      <w:r w:rsidRPr="005342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D54BE">
        <w:rPr>
          <w:rFonts w:ascii="Calibri" w:eastAsia="Times New Roman" w:hAnsi="Calibri" w:cs="Times New Roman"/>
          <w:sz w:val="24"/>
          <w:szCs w:val="24"/>
          <w:lang w:val="mk-MK"/>
        </w:rPr>
        <w:t>ГОДИШНА СМЕТКА ЗА 2021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АД</w:t>
      </w:r>
      <w:r w:rsidR="005342A7">
        <w:rPr>
          <w:sz w:val="24"/>
          <w:szCs w:val="24"/>
          <w:lang w:val="mk-MK"/>
        </w:rPr>
        <w:t xml:space="preserve"> ТРГОТЕКСТИЛ МАЛОПРОДАЖБА СКОПЈЕ</w:t>
      </w:r>
    </w:p>
    <w:p w:rsidR="00167EDB" w:rsidRP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конс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олидирана годишна сметка за 2021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 АД ТРГОТЕКСТИЛ МАЛОПРОДАЖБА  Скопје</w:t>
      </w:r>
      <w:r w:rsidRPr="00167EDB">
        <w:rPr>
          <w:rFonts w:ascii="Calibri" w:eastAsia="Times New Roman" w:hAnsi="Calibri" w:cs="Times New Roman"/>
          <w:sz w:val="24"/>
          <w:szCs w:val="24"/>
        </w:rPr>
        <w:t>.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</w:t>
      </w:r>
    </w:p>
    <w:p w:rsid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71145B" w:rsidRPr="00167EDB" w:rsidRDefault="0071145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67EDB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</w:t>
      </w:r>
      <w:r w:rsidR="0071145B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Претседавач на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собрание,</w:t>
      </w: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62889" w:rsidRDefault="00F863EF" w:rsidP="0071145B">
      <w:pPr>
        <w:jc w:val="both"/>
        <w:rPr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Врз основа на член </w:t>
      </w:r>
      <w:r w:rsidRPr="00F863EF">
        <w:rPr>
          <w:rFonts w:ascii="Calibri" w:eastAsia="Times New Roman" w:hAnsi="Calibri" w:cs="Times New Roman"/>
          <w:sz w:val="24"/>
          <w:szCs w:val="24"/>
        </w:rPr>
        <w:t>48 и 50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F863EF">
        <w:rPr>
          <w:rFonts w:ascii="Calibri" w:eastAsia="Times New Roman" w:hAnsi="Calibri" w:cs="Times New Roman"/>
          <w:sz w:val="24"/>
          <w:szCs w:val="24"/>
        </w:rPr>
        <w:t>,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F863E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31.05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.</w:t>
      </w:r>
      <w:r w:rsidR="00315D1E">
        <w:rPr>
          <w:sz w:val="24"/>
          <w:szCs w:val="24"/>
          <w:lang w:val="mk-MK"/>
        </w:rPr>
        <w:t>2022</w:t>
      </w:r>
      <w:r w:rsidR="00362889">
        <w:rPr>
          <w:sz w:val="24"/>
          <w:szCs w:val="24"/>
          <w:lang w:val="mk-MK"/>
        </w:rPr>
        <w:t xml:space="preserve"> година ја донесе следната </w:t>
      </w:r>
    </w:p>
    <w:p w:rsidR="0071145B" w:rsidRDefault="00F863EF" w:rsidP="00362889">
      <w:pPr>
        <w:ind w:firstLine="720"/>
        <w:jc w:val="both"/>
        <w:rPr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9B6336">
        <w:rPr>
          <w:b/>
          <w:sz w:val="24"/>
          <w:szCs w:val="24"/>
          <w:lang w:val="mk-MK"/>
        </w:rPr>
        <w:t xml:space="preserve">                                    </w:t>
      </w:r>
    </w:p>
    <w:p w:rsidR="0071145B" w:rsidRDefault="0071145B" w:rsidP="00362889">
      <w:pPr>
        <w:ind w:firstLine="720"/>
        <w:jc w:val="both"/>
        <w:rPr>
          <w:b/>
          <w:sz w:val="24"/>
          <w:szCs w:val="24"/>
          <w:lang w:val="mk-MK"/>
        </w:rPr>
      </w:pPr>
    </w:p>
    <w:p w:rsidR="00F863EF" w:rsidRPr="009B6336" w:rsidRDefault="0071145B" w:rsidP="00362889">
      <w:pPr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</w:t>
      </w:r>
      <w:r w:rsidR="00F863EF" w:rsidRPr="009B6336">
        <w:rPr>
          <w:b/>
          <w:sz w:val="24"/>
          <w:szCs w:val="24"/>
          <w:lang w:val="mk-MK"/>
        </w:rPr>
        <w:t xml:space="preserve">                 </w:t>
      </w:r>
      <w:r w:rsidR="00F863EF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F863EF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УСВОЈУВАЊЕ И ОДОБРУВАЊЕ НА ГОДИШНИОТ  ИЗВЕШТАЈ ЗА РАБОТЕЊЕТО НА ГРУПАТА АД ТРГОТЕК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2021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F863EF" w:rsidRP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годишниот  извештај за работењето на групата АД ТРГОТЕК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2021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71145B" w:rsidRPr="00F863EF" w:rsidRDefault="0071145B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863EF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                                                                                          Претседавач на собрание,</w:t>
      </w: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FA6A4A" w:rsidRPr="00FA6A4A" w:rsidRDefault="00FA6A4A" w:rsidP="00FA6A4A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FA6A4A">
        <w:rPr>
          <w:rFonts w:ascii="Calibri" w:eastAsia="Times New Roman" w:hAnsi="Calibri" w:cs="Times New Roman"/>
          <w:sz w:val="24"/>
          <w:szCs w:val="24"/>
        </w:rPr>
        <w:t>,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FA6A4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1145B" w:rsidRDefault="00FA6A4A" w:rsidP="00FA6A4A">
      <w:pPr>
        <w:jc w:val="both"/>
        <w:rPr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9B6336">
        <w:rPr>
          <w:b/>
          <w:sz w:val="24"/>
          <w:szCs w:val="24"/>
          <w:lang w:val="mk-MK"/>
        </w:rPr>
        <w:t xml:space="preserve">                             </w:t>
      </w:r>
    </w:p>
    <w:p w:rsidR="0071145B" w:rsidRDefault="0071145B" w:rsidP="00FA6A4A">
      <w:pPr>
        <w:jc w:val="both"/>
        <w:rPr>
          <w:b/>
          <w:sz w:val="24"/>
          <w:szCs w:val="24"/>
          <w:lang w:val="mk-MK"/>
        </w:rPr>
      </w:pPr>
    </w:p>
    <w:p w:rsidR="00FA6A4A" w:rsidRPr="009B6336" w:rsidRDefault="0071145B" w:rsidP="00FA6A4A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</w:t>
      </w:r>
      <w:r w:rsidR="00FA6A4A" w:rsidRPr="009B6336">
        <w:rPr>
          <w:b/>
          <w:sz w:val="24"/>
          <w:szCs w:val="24"/>
          <w:lang w:val="mk-MK"/>
        </w:rPr>
        <w:t xml:space="preserve">                     </w:t>
      </w:r>
      <w:r w:rsidR="00FA6A4A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FA6A4A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УСВОЈУВАЊЕ И ОДОБРУВАЊЕ НА КОНСОЛИДИРАНИТЕ </w:t>
      </w:r>
      <w:r w:rsidRPr="00FA6A4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ФИНАНСИСКИ ИЗВЕШТАИ НА ГРУПАТА ЗА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2021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одобруваат и усвојуваат консолидираните  финансиски извештаи за работењето на групата АД ТРГОТЕКС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ТИЛ МАЛОПРОДАЖБА  Скопје во 2021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од </w:t>
      </w:r>
      <w:r w:rsidRPr="00FA6A4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независна и овластена ревизорска куќа ПЕЦЕВ РЕВИЗИЈА ДООЕЛ Скопје.</w:t>
      </w:r>
    </w:p>
    <w:p w:rsid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Претседавач на собрание,</w:t>
      </w: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Pr="00FA6A4A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41121" w:rsidRPr="00F41121" w:rsidRDefault="0071145B" w:rsidP="0071145B">
      <w:pPr>
        <w:jc w:val="both"/>
        <w:rPr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</w:t>
      </w:r>
      <w:r w:rsidR="00F41121" w:rsidRPr="00F41121">
        <w:rPr>
          <w:sz w:val="24"/>
          <w:szCs w:val="24"/>
          <w:lang w:val="mk-MK"/>
        </w:rPr>
        <w:t>Врз основа на член 48 и 50 од статутот на АД Тргот</w:t>
      </w:r>
      <w:r w:rsidR="00F41121" w:rsidRPr="00F41121">
        <w:rPr>
          <w:sz w:val="24"/>
          <w:szCs w:val="24"/>
        </w:rPr>
        <w:t>e</w:t>
      </w:r>
      <w:r w:rsidR="00F41121" w:rsidRPr="00F41121">
        <w:rPr>
          <w:sz w:val="24"/>
          <w:szCs w:val="24"/>
          <w:lang w:val="mk-MK"/>
        </w:rPr>
        <w:t xml:space="preserve">кстил Малопродажба Скопје и законските одредби </w:t>
      </w:r>
      <w:r w:rsidR="00F41121" w:rsidRPr="00F41121">
        <w:rPr>
          <w:sz w:val="24"/>
          <w:szCs w:val="24"/>
        </w:rPr>
        <w:t xml:space="preserve"> </w:t>
      </w:r>
      <w:r w:rsidR="00F41121" w:rsidRPr="00F41121">
        <w:rPr>
          <w:sz w:val="24"/>
          <w:szCs w:val="24"/>
          <w:lang w:val="mk-MK"/>
        </w:rPr>
        <w:t>од ЗТД, Собраниет</w:t>
      </w:r>
      <w:r w:rsidR="00315D1E">
        <w:rPr>
          <w:sz w:val="24"/>
          <w:szCs w:val="24"/>
          <w:lang w:val="mk-MK"/>
        </w:rPr>
        <w:t>о на акционери одржано на ден 31.05.2022</w:t>
      </w:r>
      <w:r w:rsidR="00F41121" w:rsidRPr="00F41121">
        <w:rPr>
          <w:sz w:val="24"/>
          <w:szCs w:val="24"/>
          <w:lang w:val="mk-MK"/>
        </w:rPr>
        <w:t xml:space="preserve"> година  ја донесе следната :</w:t>
      </w:r>
    </w:p>
    <w:p w:rsidR="0071145B" w:rsidRDefault="009B6336" w:rsidP="00F41121">
      <w:pPr>
        <w:jc w:val="both"/>
        <w:rPr>
          <w:b/>
          <w:sz w:val="24"/>
          <w:szCs w:val="24"/>
          <w:lang w:val="mk-MK"/>
        </w:rPr>
      </w:pPr>
      <w:r>
        <w:rPr>
          <w:sz w:val="28"/>
          <w:szCs w:val="28"/>
          <w:lang w:val="mk-MK"/>
        </w:rPr>
        <w:t xml:space="preserve">    </w:t>
      </w:r>
      <w:r w:rsidR="00F41121" w:rsidRPr="009B6336">
        <w:rPr>
          <w:b/>
          <w:sz w:val="24"/>
          <w:szCs w:val="24"/>
          <w:lang w:val="mk-MK"/>
        </w:rPr>
        <w:t xml:space="preserve">   ПРЕДЛОГ</w:t>
      </w:r>
      <w:r w:rsidR="00F41121" w:rsidRPr="009B6336">
        <w:rPr>
          <w:b/>
          <w:sz w:val="24"/>
          <w:szCs w:val="24"/>
          <w:lang w:val="mk-MK"/>
        </w:rPr>
        <w:tab/>
        <w:t xml:space="preserve">                     </w:t>
      </w:r>
    </w:p>
    <w:p w:rsidR="0071145B" w:rsidRDefault="0071145B" w:rsidP="00F41121">
      <w:pPr>
        <w:jc w:val="both"/>
        <w:rPr>
          <w:b/>
          <w:sz w:val="24"/>
          <w:szCs w:val="24"/>
          <w:lang w:val="mk-MK"/>
        </w:rPr>
      </w:pPr>
    </w:p>
    <w:p w:rsidR="00F41121" w:rsidRPr="009B6336" w:rsidRDefault="0071145B" w:rsidP="00F41121">
      <w:pPr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</w:t>
      </w:r>
      <w:r w:rsidR="00F41121" w:rsidRPr="009B6336">
        <w:rPr>
          <w:b/>
          <w:sz w:val="24"/>
          <w:szCs w:val="24"/>
          <w:lang w:val="mk-MK"/>
        </w:rPr>
        <w:t xml:space="preserve">              ОДЛУКА </w:t>
      </w:r>
    </w:p>
    <w:p w:rsidR="00F41121" w:rsidRPr="0071145B" w:rsidRDefault="00F41121" w:rsidP="00F41121">
      <w:pPr>
        <w:jc w:val="both"/>
        <w:rPr>
          <w:sz w:val="24"/>
          <w:szCs w:val="24"/>
          <w:lang w:val="mk-MK"/>
        </w:rPr>
      </w:pPr>
      <w:r w:rsidRPr="0071145B">
        <w:rPr>
          <w:sz w:val="24"/>
          <w:szCs w:val="24"/>
          <w:lang w:val="mk-MK"/>
        </w:rPr>
        <w:t xml:space="preserve">                                       </w:t>
      </w:r>
      <w:r w:rsidR="0071145B" w:rsidRPr="0071145B">
        <w:rPr>
          <w:sz w:val="24"/>
          <w:szCs w:val="24"/>
          <w:lang w:val="mk-MK"/>
        </w:rPr>
        <w:t xml:space="preserve">               </w:t>
      </w:r>
      <w:r w:rsidRPr="0071145B">
        <w:rPr>
          <w:sz w:val="24"/>
          <w:szCs w:val="24"/>
          <w:lang w:val="mk-MK"/>
        </w:rPr>
        <w:t xml:space="preserve"> ЗА</w:t>
      </w:r>
      <w:r w:rsidRPr="0071145B">
        <w:rPr>
          <w:sz w:val="24"/>
          <w:szCs w:val="24"/>
        </w:rPr>
        <w:t xml:space="preserve"> ПОКРИВАЊЕ НА ЗАГУБАТА</w:t>
      </w:r>
    </w:p>
    <w:p w:rsidR="00F41121" w:rsidRPr="00F41121" w:rsidRDefault="00593F4B" w:rsidP="00593F4B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 w:rsidRPr="0071145B">
        <w:rPr>
          <w:sz w:val="24"/>
          <w:szCs w:val="24"/>
          <w:lang w:val="mk-MK"/>
        </w:rPr>
        <w:t xml:space="preserve">                   1.</w:t>
      </w:r>
      <w:r w:rsidR="00F41121" w:rsidRPr="00F41121">
        <w:rPr>
          <w:sz w:val="24"/>
          <w:szCs w:val="24"/>
          <w:lang w:val="mk-MK"/>
        </w:rPr>
        <w:t>Остварената загуба  во 202</w:t>
      </w:r>
      <w:r w:rsidR="00315D1E">
        <w:rPr>
          <w:sz w:val="24"/>
          <w:szCs w:val="24"/>
          <w:lang w:val="mk-MK"/>
        </w:rPr>
        <w:t>1</w:t>
      </w:r>
      <w:r w:rsidR="001204B9">
        <w:rPr>
          <w:sz w:val="24"/>
          <w:szCs w:val="24"/>
          <w:lang w:val="mk-MK"/>
        </w:rPr>
        <w:t xml:space="preserve"> година во износ од 2.645.396</w:t>
      </w:r>
      <w:r w:rsidR="00F41121" w:rsidRPr="00F41121">
        <w:rPr>
          <w:sz w:val="24"/>
          <w:szCs w:val="24"/>
          <w:lang w:val="mk-MK"/>
        </w:rPr>
        <w:t>,</w:t>
      </w:r>
      <w:r w:rsidR="006C0B04">
        <w:rPr>
          <w:sz w:val="24"/>
          <w:szCs w:val="24"/>
          <w:lang w:val="mk-MK"/>
        </w:rPr>
        <w:t>00</w:t>
      </w:r>
      <w:r w:rsidR="00F41121" w:rsidRPr="00F41121">
        <w:rPr>
          <w:sz w:val="24"/>
          <w:szCs w:val="24"/>
          <w:lang w:val="mk-MK"/>
        </w:rPr>
        <w:t xml:space="preserve">                     </w:t>
      </w:r>
    </w:p>
    <w:p w:rsidR="00593F4B" w:rsidRDefault="0071145B" w:rsidP="0071145B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</w:t>
      </w:r>
      <w:r w:rsidR="00F41121" w:rsidRPr="00F41121">
        <w:rPr>
          <w:sz w:val="24"/>
          <w:szCs w:val="24"/>
          <w:lang w:val="mk-MK"/>
        </w:rPr>
        <w:t xml:space="preserve">денари ДА СЕ ПОКРИЕ од евентуалните добивки во наредните години. </w:t>
      </w:r>
    </w:p>
    <w:p w:rsidR="00F41121" w:rsidRPr="00593F4B" w:rsidRDefault="0071145B" w:rsidP="0071145B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</w:t>
      </w:r>
      <w:r w:rsidR="00F41121" w:rsidRPr="00F41121">
        <w:rPr>
          <w:sz w:val="24"/>
          <w:szCs w:val="24"/>
          <w:lang w:val="mk-MK"/>
        </w:rPr>
        <w:t xml:space="preserve"> 2</w:t>
      </w:r>
      <w:r w:rsidR="00F41121" w:rsidRPr="00F41121">
        <w:rPr>
          <w:sz w:val="24"/>
          <w:szCs w:val="24"/>
        </w:rPr>
        <w:t>.</w:t>
      </w:r>
      <w:r w:rsidR="00F41121" w:rsidRPr="00F41121">
        <w:rPr>
          <w:sz w:val="24"/>
          <w:szCs w:val="24"/>
          <w:lang w:val="mk-MK"/>
        </w:rPr>
        <w:t xml:space="preserve"> Одлуката влегува во сила со денот на нејзиното донесување .</w:t>
      </w:r>
    </w:p>
    <w:p w:rsidR="00F41121" w:rsidRDefault="00F41121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Претседавач на собрание,</w:t>
      </w: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</w:t>
      </w:r>
      <w:r w:rsidRPr="006C0B0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од ЗТД Собранието н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 xml:space="preserve">а акционери одржано на ден 31.05.2022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година ја донесе следната :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D1910" w:rsidRDefault="006C0B04" w:rsidP="006C0B04">
      <w:pPr>
        <w:jc w:val="both"/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D007C2">
        <w:rPr>
          <w:b/>
          <w:sz w:val="24"/>
          <w:szCs w:val="24"/>
          <w:lang w:val="mk-MK"/>
        </w:rPr>
        <w:t xml:space="preserve">                                     </w:t>
      </w:r>
    </w:p>
    <w:p w:rsidR="00CD1910" w:rsidRDefault="00CD1910" w:rsidP="006C0B04">
      <w:pPr>
        <w:jc w:val="both"/>
        <w:rPr>
          <w:b/>
          <w:sz w:val="24"/>
          <w:szCs w:val="24"/>
          <w:lang w:val="mk-MK"/>
        </w:rPr>
      </w:pPr>
    </w:p>
    <w:p w:rsidR="006C0B04" w:rsidRPr="00D007C2" w:rsidRDefault="00CD1910" w:rsidP="006C0B04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</w:t>
      </w:r>
      <w:r w:rsidR="006C0B04" w:rsidRPr="00D007C2">
        <w:rPr>
          <w:b/>
          <w:sz w:val="24"/>
          <w:szCs w:val="24"/>
          <w:lang w:val="mk-MK"/>
        </w:rPr>
        <w:t xml:space="preserve">            </w:t>
      </w:r>
      <w:r w:rsidR="006C0B04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6C0B04" w:rsidRDefault="006C0B04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За усвојување извештај за работењето на одборот на директори</w:t>
      </w:r>
    </w:p>
    <w:p w:rsidR="00CD1910" w:rsidRPr="006C0B04" w:rsidRDefault="00CD1910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</w:rPr>
        <w:tab/>
        <w:t>1.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Се усвојува извештајот за работењето на одборот на </w:t>
      </w:r>
      <w:proofErr w:type="gramStart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директори</w:t>
      </w:r>
      <w:r w:rsidRPr="006C0B0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на</w:t>
      </w:r>
      <w:proofErr w:type="gramEnd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АД Трготек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2021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F863EF" w:rsidRPr="006C0B04" w:rsidRDefault="006C0B04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2.Одлуката влегува во сила со денот  на нејзиното донесување</w:t>
      </w:r>
    </w:p>
    <w:p w:rsidR="00345DF0" w:rsidRDefault="00345DF0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CD1910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         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 xml:space="preserve">    Претседавач на собрание,</w:t>
      </w: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F65C5" w:rsidRDefault="003F65C5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Default="00345DF0" w:rsidP="00345DF0">
      <w:pPr>
        <w:jc w:val="both"/>
        <w:rPr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Pr="00345DF0">
        <w:rPr>
          <w:rFonts w:ascii="Calibri" w:eastAsia="Times New Roman" w:hAnsi="Calibri" w:cs="Times New Roman"/>
          <w:sz w:val="24"/>
          <w:szCs w:val="24"/>
        </w:rPr>
        <w:t>e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</w:t>
      </w:r>
      <w:r w:rsidRPr="00345DF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>од ЗТД</w:t>
      </w:r>
      <w:r w:rsidRPr="00345DF0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а акционери одржано на ден 31.05.2022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r w:rsidRPr="00345DF0">
        <w:rPr>
          <w:rFonts w:ascii="Calibri" w:eastAsia="Times New Roman" w:hAnsi="Calibri" w:cs="Times New Roman"/>
          <w:sz w:val="24"/>
          <w:szCs w:val="24"/>
        </w:rPr>
        <w:t>ja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121F4E" w:rsidRPr="00121F4E" w:rsidRDefault="00121F4E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210C16" w:rsidRDefault="00345DF0" w:rsidP="00121F4E">
      <w:pPr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121F4E" w:rsidRPr="00D007C2">
        <w:rPr>
          <w:b/>
          <w:sz w:val="24"/>
          <w:szCs w:val="24"/>
          <w:lang w:val="mk-MK"/>
        </w:rPr>
        <w:t xml:space="preserve">                           </w:t>
      </w:r>
      <w:r w:rsidR="00D007C2">
        <w:rPr>
          <w:b/>
          <w:sz w:val="24"/>
          <w:szCs w:val="24"/>
          <w:lang w:val="mk-MK"/>
        </w:rPr>
        <w:t xml:space="preserve">                        </w:t>
      </w:r>
    </w:p>
    <w:p w:rsidR="00210C16" w:rsidRDefault="00210C16" w:rsidP="00121F4E">
      <w:pPr>
        <w:rPr>
          <w:b/>
          <w:sz w:val="24"/>
          <w:szCs w:val="24"/>
          <w:lang w:val="mk-MK"/>
        </w:rPr>
      </w:pPr>
    </w:p>
    <w:p w:rsidR="00345DF0" w:rsidRPr="00D007C2" w:rsidRDefault="00210C16" w:rsidP="00121F4E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      </w:t>
      </w:r>
      <w:r w:rsidR="00D007C2">
        <w:rPr>
          <w:b/>
          <w:sz w:val="24"/>
          <w:szCs w:val="24"/>
          <w:lang w:val="mk-MK"/>
        </w:rPr>
        <w:t xml:space="preserve">   </w:t>
      </w:r>
      <w:r w:rsidR="00121F4E" w:rsidRPr="00D007C2">
        <w:rPr>
          <w:b/>
          <w:sz w:val="24"/>
          <w:szCs w:val="24"/>
          <w:lang w:val="mk-MK"/>
        </w:rPr>
        <w:t xml:space="preserve">   </w:t>
      </w:r>
      <w:r w:rsidR="00345DF0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345DF0" w:rsidRDefault="00345DF0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на работењето на членовите на одборот на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2021</w:t>
      </w: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BC6DD5" w:rsidRPr="00121F4E" w:rsidRDefault="00BC6DD5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Pr="00121F4E" w:rsidRDefault="00345DF0" w:rsidP="00345DF0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    1. Се  одобрува работењето на членовите на Одборот на директори  на друштвото во 2020 година.</w:t>
      </w:r>
    </w:p>
    <w:p w:rsidR="00345DF0" w:rsidRDefault="00121F4E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2.Одлуката влегува во сила со денот на нејзиното донесување .</w:t>
      </w: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210C16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     Претседавач на собрание,</w:t>
      </w: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Pr="00345DF0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Pr="00115486" w:rsidRDefault="00115486" w:rsidP="00115486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115486">
        <w:rPr>
          <w:rFonts w:ascii="Calibri" w:eastAsia="Times New Roman" w:hAnsi="Calibri" w:cs="Times New Roman"/>
          <w:sz w:val="24"/>
          <w:szCs w:val="24"/>
        </w:rPr>
        <w:t>,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11548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BC6DD5" w:rsidRDefault="00115486" w:rsidP="00115486">
      <w:pPr>
        <w:jc w:val="both"/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D007C2">
        <w:rPr>
          <w:b/>
          <w:sz w:val="24"/>
          <w:szCs w:val="24"/>
          <w:lang w:val="mk-MK"/>
        </w:rPr>
        <w:t xml:space="preserve">                                </w:t>
      </w:r>
    </w:p>
    <w:p w:rsidR="00BC6DD5" w:rsidRDefault="00BC6DD5" w:rsidP="00115486">
      <w:pPr>
        <w:jc w:val="both"/>
        <w:rPr>
          <w:b/>
          <w:sz w:val="24"/>
          <w:szCs w:val="24"/>
          <w:lang w:val="mk-MK"/>
        </w:rPr>
      </w:pPr>
    </w:p>
    <w:p w:rsidR="00115486" w:rsidRPr="00D007C2" w:rsidRDefault="00BC6DD5" w:rsidP="0011548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 </w:t>
      </w:r>
      <w:r w:rsidR="00115486" w:rsidRPr="00D007C2">
        <w:rPr>
          <w:b/>
          <w:sz w:val="24"/>
          <w:szCs w:val="24"/>
          <w:lang w:val="mk-MK"/>
        </w:rPr>
        <w:t xml:space="preserve">          </w:t>
      </w:r>
      <w:r w:rsidR="00115486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15486" w:rsidRPr="00115486" w:rsidRDefault="00115486" w:rsidP="0011548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115486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УСВОЈУВАЊЕ И ОДОБРУВАЊЕ НА ИЗВЕШТАЈ ЗА ВНАТРЕ</w:t>
      </w:r>
      <w:r w:rsidRPr="00115486">
        <w:rPr>
          <w:sz w:val="24"/>
          <w:szCs w:val="24"/>
          <w:lang w:val="mk-MK"/>
        </w:rPr>
        <w:t>ШНА РЕВИЗИЈА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ab/>
      </w:r>
      <w:proofErr w:type="gramStart"/>
      <w:r w:rsidRPr="00115486">
        <w:rPr>
          <w:rFonts w:ascii="Calibri" w:eastAsia="Times New Roman" w:hAnsi="Calibri" w:cs="Times New Roman"/>
          <w:sz w:val="24"/>
          <w:szCs w:val="24"/>
        </w:rPr>
        <w:t>1.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Се  усвојува</w:t>
      </w:r>
      <w:proofErr w:type="gramEnd"/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и одобрува извештајот за извршена  внатрш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на ревизија на друштвото за 2021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донесување.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Претседавач на собрание,</w:t>
      </w: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Pr="003A4EED" w:rsidRDefault="003A4EED" w:rsidP="003F65C5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3A4EED">
        <w:rPr>
          <w:rFonts w:ascii="Calibri" w:eastAsia="Times New Roman" w:hAnsi="Calibri" w:cs="Times New Roman"/>
          <w:sz w:val="24"/>
          <w:szCs w:val="24"/>
        </w:rPr>
        <w:t>,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3A4EE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3F65C5" w:rsidRDefault="003A4EED" w:rsidP="003A4EED">
      <w:pPr>
        <w:jc w:val="both"/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D007C2">
        <w:rPr>
          <w:b/>
          <w:sz w:val="24"/>
          <w:szCs w:val="24"/>
          <w:lang w:val="mk-MK"/>
        </w:rPr>
        <w:t xml:space="preserve">                                 </w:t>
      </w:r>
    </w:p>
    <w:p w:rsidR="003F65C5" w:rsidRDefault="003F65C5" w:rsidP="003A4EED">
      <w:pPr>
        <w:jc w:val="both"/>
        <w:rPr>
          <w:b/>
          <w:sz w:val="24"/>
          <w:szCs w:val="24"/>
          <w:lang w:val="mk-MK"/>
        </w:rPr>
      </w:pPr>
    </w:p>
    <w:p w:rsidR="003A4EED" w:rsidRPr="00D007C2" w:rsidRDefault="003F65C5" w:rsidP="003A4EED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</w:t>
      </w:r>
      <w:r w:rsidR="003A4EED" w:rsidRPr="00D007C2">
        <w:rPr>
          <w:b/>
          <w:sz w:val="24"/>
          <w:szCs w:val="24"/>
          <w:lang w:val="mk-MK"/>
        </w:rPr>
        <w:t xml:space="preserve">            </w:t>
      </w:r>
      <w:r w:rsidR="003A4EED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  <w:r w:rsidR="003A4EED" w:rsidRPr="00D007C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A4EED" w:rsidRPr="003A4EED" w:rsidRDefault="003A4EED" w:rsidP="003A4EED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Pr="003A4EE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ИЗБОР  И ИМЕНУВАЊЕ НА</w:t>
      </w:r>
      <w:r w:rsidRPr="003A4EE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РЕВИЗОРСКА КУЌА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1.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 ревизорска куќа која ке врши ревизија на работењето на АД Трготекстил Малопродажба Скопје во 20</w:t>
      </w:r>
      <w:r w:rsidRPr="003A4EED">
        <w:rPr>
          <w:rFonts w:ascii="Calibri" w:eastAsia="Times New Roman" w:hAnsi="Calibri" w:cs="Times New Roman"/>
          <w:sz w:val="24"/>
          <w:szCs w:val="24"/>
        </w:rPr>
        <w:t>2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2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се избира и именува ревизорска куќа ПЕЦЕВ РЕВИЗИЈА ДООЕЛ од Скопје.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</w:t>
      </w: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2.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Одлуката влегува во сила со денот на </w:t>
      </w:r>
      <w:proofErr w:type="gramStart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нејзиното  донесувањ</w:t>
      </w:r>
      <w:r w:rsidRPr="003A4EED">
        <w:rPr>
          <w:rFonts w:ascii="Calibri" w:eastAsia="Times New Roman" w:hAnsi="Calibri" w:cs="Times New Roman"/>
          <w:sz w:val="24"/>
          <w:szCs w:val="24"/>
        </w:rPr>
        <w:t>e</w:t>
      </w:r>
      <w:proofErr w:type="gramEnd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</w:t>
      </w: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    Претседавач на собрание.</w:t>
      </w:r>
    </w:p>
    <w:p w:rsidR="001204B9" w:rsidRPr="003A4EED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</w:t>
      </w: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10277" w:rsidRPr="00010277" w:rsidRDefault="00010277" w:rsidP="00010277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010277">
        <w:rPr>
          <w:rFonts w:ascii="Calibri" w:eastAsia="Times New Roman" w:hAnsi="Calibri" w:cs="Times New Roman"/>
          <w:sz w:val="24"/>
          <w:szCs w:val="24"/>
        </w:rPr>
        <w:t>,</w:t>
      </w: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01027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3F65C5" w:rsidRDefault="00010277" w:rsidP="00010277">
      <w:pPr>
        <w:jc w:val="both"/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D007C2">
        <w:rPr>
          <w:b/>
          <w:sz w:val="24"/>
          <w:szCs w:val="24"/>
          <w:lang w:val="mk-MK"/>
        </w:rPr>
        <w:t xml:space="preserve">                                   </w:t>
      </w:r>
    </w:p>
    <w:p w:rsidR="003F65C5" w:rsidRDefault="003F65C5" w:rsidP="00010277">
      <w:pPr>
        <w:jc w:val="both"/>
        <w:rPr>
          <w:b/>
          <w:sz w:val="24"/>
          <w:szCs w:val="24"/>
          <w:lang w:val="mk-MK"/>
        </w:rPr>
      </w:pPr>
    </w:p>
    <w:p w:rsidR="00010277" w:rsidRPr="00D007C2" w:rsidRDefault="003F65C5" w:rsidP="00010277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</w:t>
      </w:r>
      <w:r w:rsidR="00010277" w:rsidRPr="00D007C2">
        <w:rPr>
          <w:b/>
          <w:sz w:val="24"/>
          <w:szCs w:val="24"/>
          <w:lang w:val="mk-MK"/>
        </w:rPr>
        <w:t xml:space="preserve">              </w:t>
      </w:r>
      <w:r w:rsidR="00010277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010277" w:rsidRPr="00010277" w:rsidRDefault="00010277" w:rsidP="00010277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НА ГОЛЕММА ЗДЕЛКА-ДЕЛОВНА СОРАБОТКА ВО ГРАДЕЖНИШТВОТО</w:t>
      </w:r>
    </w:p>
    <w:p w:rsidR="00010277" w:rsidRPr="00010277" w:rsidRDefault="00010277" w:rsidP="00010277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</w:t>
      </w:r>
      <w:proofErr w:type="gramStart"/>
      <w:r w:rsidRPr="00010277">
        <w:rPr>
          <w:rFonts w:ascii="Calibri" w:eastAsia="Times New Roman" w:hAnsi="Calibri" w:cs="Times New Roman"/>
          <w:sz w:val="24"/>
          <w:szCs w:val="24"/>
        </w:rPr>
        <w:t>1.</w:t>
      </w: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>Се  усвојува</w:t>
      </w:r>
      <w:proofErr w:type="gramEnd"/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и одобрува голема зделка-деловна соработка во градежништвото.</w:t>
      </w:r>
    </w:p>
    <w:p w:rsidR="00010277" w:rsidRPr="00010277" w:rsidRDefault="00010277" w:rsidP="00010277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    2.Договорите за деловна соработка ќе се склучуваат со ДГТУ КОЗЈАК АД Куманово кои ќе се однесуват за заедничка градба на стамбен и деловен простор  ,увоз и продажба на градежни материјали,санитарија,столарија,дрвена граѓа,машини и друго.</w:t>
      </w:r>
    </w:p>
    <w:p w:rsidR="00010277" w:rsidRDefault="00010277" w:rsidP="00010277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3. Пред склучување на конкретни договори сите поединости ќе бидат специфицирани со Одлука на Одбор на директори на друштвото.</w:t>
      </w: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 </w:t>
      </w:r>
    </w:p>
    <w:p w:rsidR="00010277" w:rsidRPr="00010277" w:rsidRDefault="00010277" w:rsidP="00010277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</w:t>
      </w:r>
      <w:r w:rsidRPr="00010277">
        <w:rPr>
          <w:rFonts w:ascii="Calibri" w:eastAsia="Times New Roman" w:hAnsi="Calibri" w:cs="Times New Roman"/>
          <w:sz w:val="24"/>
          <w:szCs w:val="24"/>
          <w:lang w:val="mk-MK"/>
        </w:rPr>
        <w:t xml:space="preserve">   4.Одлуката влегува во сила со денот на нејзиното донесување.</w:t>
      </w:r>
    </w:p>
    <w:p w:rsidR="00CA4193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                                                                   Претседавч на собрание,</w:t>
      </w: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1204B9" w:rsidRDefault="001204B9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CA4193" w:rsidRDefault="00CA4193" w:rsidP="00CA4193">
      <w:pPr>
        <w:jc w:val="both"/>
        <w:rPr>
          <w:sz w:val="24"/>
          <w:szCs w:val="24"/>
          <w:lang w:val="mk-MK"/>
        </w:rPr>
      </w:pP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CA4193">
        <w:rPr>
          <w:rFonts w:ascii="Calibri" w:eastAsia="Times New Roman" w:hAnsi="Calibri" w:cs="Times New Roman"/>
          <w:sz w:val="24"/>
          <w:szCs w:val="24"/>
        </w:rPr>
        <w:t>,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Pr="00CA419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31.05.2022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CA4193" w:rsidRP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F65C5" w:rsidRDefault="00CA4193" w:rsidP="00CA4193">
      <w:pPr>
        <w:jc w:val="both"/>
        <w:rPr>
          <w:b/>
          <w:sz w:val="24"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Pr="00D007C2">
        <w:rPr>
          <w:b/>
          <w:sz w:val="24"/>
          <w:szCs w:val="24"/>
          <w:lang w:val="mk-MK"/>
        </w:rPr>
        <w:t xml:space="preserve">                                  </w:t>
      </w:r>
    </w:p>
    <w:p w:rsidR="003F65C5" w:rsidRDefault="003F65C5" w:rsidP="00CA4193">
      <w:pPr>
        <w:jc w:val="both"/>
        <w:rPr>
          <w:b/>
          <w:sz w:val="24"/>
          <w:szCs w:val="24"/>
          <w:lang w:val="mk-MK"/>
        </w:rPr>
      </w:pPr>
    </w:p>
    <w:p w:rsidR="00CA4193" w:rsidRPr="00D007C2" w:rsidRDefault="003F65C5" w:rsidP="00CA4193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</w:t>
      </w:r>
      <w:r w:rsidR="00CA4193" w:rsidRPr="00D007C2">
        <w:rPr>
          <w:b/>
          <w:sz w:val="24"/>
          <w:szCs w:val="24"/>
          <w:lang w:val="mk-MK"/>
        </w:rPr>
        <w:t xml:space="preserve">             </w:t>
      </w:r>
      <w:r w:rsidR="00CA4193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CA4193" w:rsidRPr="00CA4193" w:rsidRDefault="00CA4193" w:rsidP="00CA4193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голема зделка-купување недвижен имот</w:t>
      </w:r>
    </w:p>
    <w:p w:rsidR="00CA4193" w:rsidRDefault="00CA4193" w:rsidP="00CA419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1.Се одобрува и усвојува одлука за одобрување голема зделка-купување на  недвжен имот во 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Куманово сопственос на ПРОДУКТИМПЕКС ДООЕЛ Куманово на ул.Доне Божинов бр. 41 запишан </w:t>
      </w:r>
      <w:r w:rsidR="00075F74">
        <w:rPr>
          <w:rFonts w:ascii="Calibri" w:eastAsia="Times New Roman" w:hAnsi="Calibri" w:cs="Times New Roman"/>
          <w:sz w:val="24"/>
          <w:szCs w:val="24"/>
          <w:lang w:val="mk-MK"/>
        </w:rPr>
        <w:t>во И.Л.бр.3800,КП бр.14293 за К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О Куманово и тоа дел од 3.387 м2 од зграда бр,2 до износ од 400.000,00 евра . </w:t>
      </w:r>
    </w:p>
    <w:p w:rsidR="00CA4193" w:rsidRDefault="00CA4193" w:rsidP="00CA4193">
      <w:pPr>
        <w:jc w:val="both"/>
        <w:rPr>
          <w:sz w:val="24"/>
          <w:szCs w:val="24"/>
          <w:lang w:val="mk-MK"/>
        </w:rPr>
      </w:pP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 </w:t>
      </w:r>
      <w:r>
        <w:rPr>
          <w:sz w:val="24"/>
          <w:szCs w:val="24"/>
          <w:lang w:val="mk-MK"/>
        </w:rPr>
        <w:t xml:space="preserve">    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>2.Купопродажна цена за 1м2 да не биде  поголема од утврдена цена со званична проценка од овластен проценител .</w:t>
      </w:r>
    </w:p>
    <w:p w:rsidR="00CA4193" w:rsidRP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3. Утврдената цена од точка два од оваа одлука да е без пресметан ДДВ.</w:t>
      </w:r>
    </w:p>
    <w:p w:rsidR="00CA4193" w:rsidRP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 4. Се овластува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 и задолжува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Извршен Генерален директор на друштвото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  да превземе сите потребни дејства околу реализација на оваа </w:t>
      </w:r>
      <w:r w:rsidR="00075F74">
        <w:rPr>
          <w:rFonts w:ascii="Calibri" w:eastAsia="Times New Roman" w:hAnsi="Calibri" w:cs="Times New Roman"/>
          <w:sz w:val="24"/>
          <w:szCs w:val="24"/>
          <w:lang w:val="mk-MK"/>
        </w:rPr>
        <w:t xml:space="preserve">одлука 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>и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да склучи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 ,завери и потпише предоговор и солеменизација на главен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договор 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пред надлежен нотар 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="006A2290">
        <w:rPr>
          <w:rFonts w:ascii="Calibri" w:eastAsia="Times New Roman" w:hAnsi="Calibri" w:cs="Times New Roman"/>
          <w:sz w:val="24"/>
          <w:szCs w:val="24"/>
          <w:lang w:val="mk-MK"/>
        </w:rPr>
        <w:t xml:space="preserve"> купопродажба на недвижен имот </w:t>
      </w:r>
      <w:r w:rsidR="003516A9">
        <w:rPr>
          <w:rFonts w:ascii="Calibri" w:eastAsia="Times New Roman" w:hAnsi="Calibri" w:cs="Times New Roman"/>
          <w:sz w:val="24"/>
          <w:szCs w:val="24"/>
          <w:lang w:val="mk-MK"/>
        </w:rPr>
        <w:t>каде ќе ги утврди и другите услови во договорот</w:t>
      </w: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. </w:t>
      </w:r>
    </w:p>
    <w:p w:rsidR="00CA4193" w:rsidRP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CA4193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5.Одлуката влегува во сила со денот на нејзиното донесување .</w:t>
      </w:r>
    </w:p>
    <w:p w:rsidR="00CA4193" w:rsidRPr="00624F85" w:rsidRDefault="003C35F8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Претседавач на собрание,</w:t>
      </w: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9578B" w:rsidRDefault="00F9578B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Врз основа на член 48 и 50 од статутот на АД Трготекстил Малопродажба Скопје и законските одредби од ЗТД ,Собрание на акционери одржано на ден 31.05.2022 година ја донесе следната</w:t>
      </w:r>
    </w:p>
    <w:p w:rsidR="00F9578B" w:rsidRDefault="00F9578B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ПРЕДЛОГ</w:t>
      </w:r>
    </w:p>
    <w:p w:rsidR="00F9578B" w:rsidRDefault="00C51E52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</w:t>
      </w:r>
      <w:r w:rsidR="00F9578B">
        <w:rPr>
          <w:rFonts w:ascii="Calibri" w:eastAsia="Times New Roman" w:hAnsi="Calibri" w:cs="Times New Roman"/>
          <w:sz w:val="24"/>
          <w:szCs w:val="24"/>
          <w:lang w:val="mk-MK"/>
        </w:rPr>
        <w:t>ОДЛУКА</w:t>
      </w:r>
    </w:p>
    <w:p w:rsidR="003C35F8" w:rsidRDefault="00F9578B" w:rsidP="00F9578B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За одобрување одлука за задолжување на </w:t>
      </w:r>
      <w:r w:rsidR="003F65C5">
        <w:rPr>
          <w:rFonts w:ascii="Calibri" w:eastAsia="Times New Roman" w:hAnsi="Calibri" w:cs="Times New Roman"/>
          <w:sz w:val="24"/>
          <w:szCs w:val="24"/>
          <w:lang w:val="mk-MK"/>
        </w:rPr>
        <w:t>друштвото како авалист на меници</w:t>
      </w:r>
      <w:bookmarkStart w:id="0" w:name="_GoBack"/>
      <w:bookmarkEnd w:id="0"/>
    </w:p>
    <w:p w:rsidR="00773713" w:rsidRDefault="00F9578B" w:rsidP="00F9578B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>СЕ ОДОБРУВА</w:t>
      </w:r>
      <w:r w:rsidR="00D4399A">
        <w:rPr>
          <w:rFonts w:ascii="Calibri" w:eastAsia="Times New Roman" w:hAnsi="Calibri" w:cs="Times New Roman"/>
          <w:sz w:val="28"/>
          <w:szCs w:val="28"/>
          <w:lang w:val="mk-MK"/>
        </w:rPr>
        <w:t xml:space="preserve"> и потврдува </w:t>
      </w: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одлука за задолжување на друштвото како авалист на меници донесена од одбор н</w:t>
      </w:r>
      <w:r w:rsidR="00482731">
        <w:rPr>
          <w:rFonts w:ascii="Calibri" w:eastAsia="Times New Roman" w:hAnsi="Calibri" w:cs="Times New Roman"/>
          <w:sz w:val="28"/>
          <w:szCs w:val="28"/>
          <w:lang w:val="mk-MK"/>
        </w:rPr>
        <w:t xml:space="preserve">а директори со која се дава согласност да АД Трготекстил Малопродажба Скопје авалира три бланко ,сопствени ,акцептирани меници со менична изјава –согласност банката да ги пополни и употреби за наплата без протест,уредени со нотарски акт и клаузула за извршност –издадени акцептирани и трасирани од ЈУГООПРЕМА АД Скопје заради обезбедување на побарувањето на Комерцијална банка АД Скопје врз основа на договор </w:t>
      </w:r>
      <w:r w:rsidR="00D4399A">
        <w:rPr>
          <w:rFonts w:ascii="Calibri" w:eastAsia="Times New Roman" w:hAnsi="Calibri" w:cs="Times New Roman"/>
          <w:sz w:val="28"/>
          <w:szCs w:val="28"/>
          <w:lang w:val="mk-MK"/>
        </w:rPr>
        <w:t>за рамковен револвинг кредит лимит заведен под бр.08-120-28572/2/22 .05.2019 од 22.05.2019 година со рок до 22.05.2022 година на износ од 150.000,00 Евра и Анекс бр.1 кон договор за рамковен револвинг кредит лимит заведен под бр.08-120-18174/2/06/.04.2022 од 06.04.2022 година со рок до 22.05.2022 година склучен помеѓу Комерцијална банка АД Скмопје како доверител и и Југоопрема АД Скопје.</w:t>
      </w:r>
      <w:r w:rsidR="00482731">
        <w:rPr>
          <w:rFonts w:ascii="Calibri" w:eastAsia="Times New Roman" w:hAnsi="Calibri" w:cs="Times New Roman"/>
          <w:sz w:val="28"/>
          <w:szCs w:val="28"/>
          <w:lang w:val="mk-MK"/>
        </w:rPr>
        <w:t xml:space="preserve"> </w:t>
      </w:r>
    </w:p>
    <w:p w:rsidR="00D4399A" w:rsidRDefault="00D4399A" w:rsidP="00F9578B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>Оваа одлука стапува во сила со денот на нејзино донесување.</w:t>
      </w:r>
    </w:p>
    <w:p w:rsidR="00D4399A" w:rsidRDefault="00D4399A" w:rsidP="00D4399A">
      <w:pPr>
        <w:pStyle w:val="ListParagraph"/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D4399A" w:rsidRPr="00F9578B" w:rsidRDefault="00D4399A" w:rsidP="00D4399A">
      <w:pPr>
        <w:pStyle w:val="ListParagraph"/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                                                                             Претседавач на собрание</w:t>
      </w:r>
    </w:p>
    <w:p w:rsidR="00C86D73" w:rsidRDefault="00C86D7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F65C5" w:rsidRDefault="003F65C5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F65C5" w:rsidRDefault="003F65C5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F65C5" w:rsidRPr="00901901" w:rsidRDefault="003F65C5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3C35F8" w:rsidRDefault="00C86D73" w:rsidP="007B4EE6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lastRenderedPageBreak/>
        <w:t xml:space="preserve">        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="007B4EE6" w:rsidRPr="00C86D73">
        <w:rPr>
          <w:rFonts w:ascii="Calibri" w:eastAsia="Times New Roman" w:hAnsi="Calibri" w:cs="Times New Roman"/>
          <w:sz w:val="24"/>
          <w:szCs w:val="24"/>
        </w:rPr>
        <w:t>e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</w:t>
      </w:r>
      <w:r w:rsidR="007B4EE6" w:rsidRPr="00C86D7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>од ЗТД</w:t>
      </w:r>
      <w:r w:rsidR="007B4EE6" w:rsidRPr="00C86D73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о на акционери одржано на ден 31.05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>.20</w:t>
      </w:r>
      <w:r w:rsidR="003C35F8">
        <w:rPr>
          <w:rFonts w:ascii="Calibri" w:eastAsia="Times New Roman" w:hAnsi="Calibri" w:cs="Times New Roman"/>
          <w:sz w:val="24"/>
          <w:szCs w:val="24"/>
        </w:rPr>
        <w:t>2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2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r w:rsidR="007B4EE6" w:rsidRPr="00C86D73">
        <w:rPr>
          <w:rFonts w:ascii="Calibri" w:eastAsia="Times New Roman" w:hAnsi="Calibri" w:cs="Times New Roman"/>
          <w:sz w:val="24"/>
          <w:szCs w:val="24"/>
        </w:rPr>
        <w:t>ja</w:t>
      </w:r>
      <w:r w:rsidR="007B4EE6"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3F65C5" w:rsidRDefault="007B4EE6" w:rsidP="00C86D73">
      <w:pPr>
        <w:jc w:val="both"/>
        <w:rPr>
          <w:b/>
          <w:sz w:val="28"/>
          <w:szCs w:val="28"/>
          <w:lang w:val="mk-MK"/>
        </w:rPr>
      </w:pPr>
      <w:r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C86D73">
        <w:rPr>
          <w:b/>
          <w:sz w:val="28"/>
          <w:szCs w:val="28"/>
          <w:lang w:val="mk-MK"/>
        </w:rPr>
        <w:t xml:space="preserve">                                           </w:t>
      </w:r>
    </w:p>
    <w:p w:rsidR="003F65C5" w:rsidRDefault="003F65C5" w:rsidP="00C86D73">
      <w:pPr>
        <w:jc w:val="both"/>
        <w:rPr>
          <w:b/>
          <w:sz w:val="28"/>
          <w:szCs w:val="28"/>
          <w:lang w:val="mk-MK"/>
        </w:rPr>
      </w:pPr>
    </w:p>
    <w:p w:rsidR="007B4EE6" w:rsidRPr="003F65C5" w:rsidRDefault="003F65C5" w:rsidP="00C86D7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 w:rsidRPr="003F65C5">
        <w:rPr>
          <w:sz w:val="28"/>
          <w:szCs w:val="28"/>
          <w:lang w:val="mk-MK"/>
        </w:rPr>
        <w:t xml:space="preserve">                                                           </w:t>
      </w:r>
      <w:r w:rsidR="00C86D73" w:rsidRPr="003F65C5">
        <w:rPr>
          <w:sz w:val="28"/>
          <w:szCs w:val="28"/>
          <w:lang w:val="mk-MK"/>
        </w:rPr>
        <w:t xml:space="preserve">     </w:t>
      </w:r>
      <w:r w:rsidR="007B4EE6" w:rsidRPr="003F65C5">
        <w:rPr>
          <w:rFonts w:ascii="Calibri" w:eastAsia="Times New Roman" w:hAnsi="Calibri" w:cs="Times New Roman"/>
          <w:sz w:val="24"/>
          <w:szCs w:val="24"/>
          <w:lang w:val="mk-MK"/>
        </w:rPr>
        <w:t>ОДЛУКА</w:t>
      </w:r>
    </w:p>
    <w:p w:rsidR="007B4EE6" w:rsidRPr="003F65C5" w:rsidRDefault="007B4EE6" w:rsidP="007B4EE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F65C5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голема зделка –за заложување давање под хипотека  на недвижен имот</w:t>
      </w:r>
    </w:p>
    <w:p w:rsidR="007B4EE6" w:rsidRPr="00C86D73" w:rsidRDefault="007B4EE6" w:rsidP="007B4EE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</w:t>
      </w:r>
      <w:r w:rsidRPr="007B4EE6">
        <w:rPr>
          <w:rFonts w:ascii="Calibri" w:eastAsia="Times New Roman" w:hAnsi="Calibri" w:cs="Times New Roman"/>
          <w:sz w:val="24"/>
          <w:szCs w:val="24"/>
        </w:rPr>
        <w:t>1.</w:t>
      </w: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Се одобрува и усвојува одлуката </w:t>
      </w:r>
      <w:proofErr w:type="gramStart"/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>за  одобрување</w:t>
      </w:r>
      <w:proofErr w:type="gramEnd"/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голема зделка –заложување,давање под хипотека на недвижен имот сопственост на друштвото и тоа.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Зграда според Имотен лист 76267 за КО Куманово ,на КП 14316  ул.Бр.единство 1 ,со намена на згр.Б4-6 ,влез 1 и тоа:К1-ДП-187 м2,К2-ДП 202 м2,МА-ДП-218 м2,МК-ХС-66м2 и ДП-203 м2 и 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Зграда според Имотен лист 3864 за КО Куманово,а КП 19428,дел.1,ул.Миле Кипра 1 ,со намена А1 ,влез 1 и тоа:кат 01-бр.2 СТ-116 м2,ПО-П-97 м2 и ПР-1-СТ 89 м2.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2.СЕ овластува Извршен Генерален директор на друштвото да превземе сите потребни дејствија околу реализација на оваа одлука по претходно донесена одлука од страна на Одбор на директори.</w:t>
      </w:r>
    </w:p>
    <w:p w:rsid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</w:t>
      </w:r>
      <w:r w:rsidRPr="007B4EE6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3</w:t>
      </w:r>
      <w:r w:rsidRPr="007B4EE6">
        <w:rPr>
          <w:rFonts w:ascii="Calibri" w:eastAsia="Times New Roman" w:hAnsi="Calibri" w:cs="Times New Roman"/>
          <w:sz w:val="24"/>
          <w:szCs w:val="24"/>
        </w:rPr>
        <w:t>.</w:t>
      </w: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Одлуката влегува во сила од моментот на нејзиното донесување .</w:t>
      </w:r>
    </w:p>
    <w:p w:rsidR="003F65C5" w:rsidRPr="007B4EE6" w:rsidRDefault="003F65C5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</w:t>
      </w:r>
      <w:r w:rsidR="003F65C5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Претседавач на собрание,</w:t>
      </w: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Pr="004F5A23" w:rsidRDefault="003C35F8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4F5A23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4F5A23"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Pr="004F5A23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</w:t>
      </w:r>
      <w:r w:rsidRPr="004F5A2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F5A23">
        <w:rPr>
          <w:rFonts w:ascii="Calibri" w:eastAsia="Times New Roman" w:hAnsi="Calibri" w:cs="Times New Roman"/>
          <w:sz w:val="24"/>
          <w:szCs w:val="24"/>
          <w:lang w:val="mk-MK"/>
        </w:rPr>
        <w:t xml:space="preserve">од ЗТД Собранието на акционери одржано на ден </w:t>
      </w:r>
      <w:r w:rsidRPr="004F5A2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31</w:t>
      </w:r>
      <w:r w:rsidRPr="004F5A23">
        <w:rPr>
          <w:rFonts w:ascii="Calibri" w:eastAsia="Times New Roman" w:hAnsi="Calibri" w:cs="Times New Roman"/>
          <w:sz w:val="24"/>
          <w:szCs w:val="24"/>
        </w:rPr>
        <w:t>.0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5</w:t>
      </w:r>
      <w:r w:rsidR="003C35F8">
        <w:rPr>
          <w:rFonts w:ascii="Calibri" w:eastAsia="Times New Roman" w:hAnsi="Calibri" w:cs="Times New Roman"/>
          <w:sz w:val="24"/>
          <w:szCs w:val="24"/>
        </w:rPr>
        <w:t>.2022</w:t>
      </w:r>
      <w:r w:rsidRPr="004F5A2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3F65C5" w:rsidRDefault="004F5A23" w:rsidP="00FF413B">
      <w:pPr>
        <w:jc w:val="both"/>
        <w:rPr>
          <w:b/>
          <w:szCs w:val="24"/>
          <w:lang w:val="mk-MK"/>
        </w:rPr>
      </w:pPr>
      <w:r w:rsidRPr="00D007C2">
        <w:rPr>
          <w:rFonts w:ascii="Calibri" w:eastAsia="Times New Roman" w:hAnsi="Calibri" w:cs="Times New Roman"/>
          <w:b/>
          <w:szCs w:val="24"/>
          <w:lang w:val="mk-MK"/>
        </w:rPr>
        <w:t>ПРЕДЛОГ</w:t>
      </w:r>
      <w:r w:rsidR="00FF413B" w:rsidRPr="00D007C2">
        <w:rPr>
          <w:b/>
          <w:szCs w:val="24"/>
          <w:lang w:val="mk-MK"/>
        </w:rPr>
        <w:t xml:space="preserve">                                              </w:t>
      </w:r>
    </w:p>
    <w:p w:rsidR="003F65C5" w:rsidRDefault="003F65C5" w:rsidP="00FF413B">
      <w:pPr>
        <w:jc w:val="both"/>
        <w:rPr>
          <w:b/>
          <w:szCs w:val="24"/>
          <w:lang w:val="mk-MK"/>
        </w:rPr>
      </w:pPr>
    </w:p>
    <w:p w:rsidR="004F5A23" w:rsidRPr="00D007C2" w:rsidRDefault="003F65C5" w:rsidP="00FF413B">
      <w:pPr>
        <w:jc w:val="both"/>
        <w:rPr>
          <w:rFonts w:ascii="Calibri" w:eastAsia="Times New Roman" w:hAnsi="Calibri" w:cs="Times New Roman"/>
          <w:b/>
          <w:szCs w:val="24"/>
          <w:lang w:val="mk-MK"/>
        </w:rPr>
      </w:pPr>
      <w:r>
        <w:rPr>
          <w:b/>
          <w:szCs w:val="24"/>
          <w:lang w:val="mk-MK"/>
        </w:rPr>
        <w:t xml:space="preserve">                                                                       </w:t>
      </w:r>
      <w:r w:rsidR="00FF413B" w:rsidRPr="00D007C2">
        <w:rPr>
          <w:b/>
          <w:szCs w:val="24"/>
          <w:lang w:val="mk-MK"/>
        </w:rPr>
        <w:t xml:space="preserve">           </w:t>
      </w:r>
      <w:r w:rsidR="004F5A23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4F5A23" w:rsidRPr="004F5A23" w:rsidRDefault="004F5A23" w:rsidP="004F5A23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4F5A23">
        <w:rPr>
          <w:rFonts w:ascii="Calibri" w:eastAsia="Times New Roman" w:hAnsi="Calibri" w:cs="Times New Roman"/>
          <w:sz w:val="24"/>
          <w:szCs w:val="24"/>
          <w:lang w:val="mk-MK"/>
        </w:rPr>
        <w:t>за задолжување на друштвото</w:t>
      </w:r>
    </w:p>
    <w:p w:rsidR="004F5A23" w:rsidRPr="004F5A23" w:rsidRDefault="00FF413B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</w:t>
      </w:r>
      <w:r w:rsidR="004F5A23" w:rsidRPr="004F5A23">
        <w:rPr>
          <w:rFonts w:ascii="Calibri" w:eastAsia="Times New Roman" w:hAnsi="Calibri" w:cs="Times New Roman"/>
          <w:sz w:val="24"/>
          <w:szCs w:val="24"/>
        </w:rPr>
        <w:t>1</w:t>
      </w:r>
      <w:r w:rsidR="004F5A23" w:rsidRPr="004F5A23">
        <w:rPr>
          <w:rFonts w:ascii="Calibri" w:eastAsia="Times New Roman" w:hAnsi="Calibri" w:cs="Times New Roman"/>
          <w:sz w:val="24"/>
          <w:szCs w:val="24"/>
          <w:lang w:val="mk-MK"/>
        </w:rPr>
        <w:t>.Се усвојува одлука за задолж</w:t>
      </w:r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ување на друштвото до износ од 1.000.000</w:t>
      </w:r>
      <w:proofErr w:type="gramStart"/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>,00</w:t>
      </w:r>
      <w:proofErr w:type="gramEnd"/>
      <w:r w:rsidR="003C35F8">
        <w:rPr>
          <w:rFonts w:ascii="Calibri" w:eastAsia="Times New Roman" w:hAnsi="Calibri" w:cs="Times New Roman"/>
          <w:sz w:val="24"/>
          <w:szCs w:val="24"/>
          <w:lang w:val="mk-MK"/>
        </w:rPr>
        <w:t xml:space="preserve"> ЕВРА (еденмилион</w:t>
      </w:r>
      <w:r w:rsidR="004F5A23" w:rsidRPr="004F5A23">
        <w:rPr>
          <w:rFonts w:ascii="Calibri" w:eastAsia="Times New Roman" w:hAnsi="Calibri" w:cs="Times New Roman"/>
          <w:sz w:val="24"/>
          <w:szCs w:val="24"/>
          <w:lang w:val="mk-MK"/>
        </w:rPr>
        <w:t>евра)</w:t>
      </w:r>
      <w:r w:rsidR="004F5A23" w:rsidRPr="004F5A2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F5A23" w:rsidRPr="004F5A23">
        <w:rPr>
          <w:rFonts w:ascii="Calibri" w:eastAsia="Times New Roman" w:hAnsi="Calibri" w:cs="Times New Roman"/>
          <w:sz w:val="24"/>
          <w:szCs w:val="24"/>
          <w:lang w:val="mk-MK"/>
        </w:rPr>
        <w:t xml:space="preserve">со обезбедување на својот имот. </w:t>
      </w:r>
    </w:p>
    <w:p w:rsidR="004F5A23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4F5A23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 Одлуката влегува во сила со денот на нејзиното донесување.</w:t>
      </w:r>
    </w:p>
    <w:p w:rsidR="003F65C5" w:rsidRPr="004F5A23" w:rsidRDefault="003F65C5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      Пртетседавач на собрание,</w:t>
      </w: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Pr="004F5A23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16C4" w:rsidRPr="00E056A2" w:rsidRDefault="00C816C4">
      <w:pPr>
        <w:rPr>
          <w:sz w:val="24"/>
          <w:szCs w:val="24"/>
        </w:rPr>
      </w:pPr>
    </w:p>
    <w:sectPr w:rsidR="00C816C4" w:rsidRPr="00E05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405"/>
      </w:pPr>
    </w:lvl>
  </w:abstractNum>
  <w:abstractNum w:abstractNumId="1" w15:restartNumberingAfterBreak="0">
    <w:nsid w:val="2A9A0527"/>
    <w:multiLevelType w:val="hybridMultilevel"/>
    <w:tmpl w:val="04C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E4"/>
    <w:rsid w:val="00010277"/>
    <w:rsid w:val="00056379"/>
    <w:rsid w:val="00075F74"/>
    <w:rsid w:val="00115486"/>
    <w:rsid w:val="00120289"/>
    <w:rsid w:val="001204B9"/>
    <w:rsid w:val="00121F4E"/>
    <w:rsid w:val="00167EDB"/>
    <w:rsid w:val="00210C16"/>
    <w:rsid w:val="002A1BE4"/>
    <w:rsid w:val="00315D1E"/>
    <w:rsid w:val="00345DF0"/>
    <w:rsid w:val="003516A9"/>
    <w:rsid w:val="00352681"/>
    <w:rsid w:val="00362889"/>
    <w:rsid w:val="003A4EED"/>
    <w:rsid w:val="003C35F8"/>
    <w:rsid w:val="003F65C5"/>
    <w:rsid w:val="00482731"/>
    <w:rsid w:val="004F262C"/>
    <w:rsid w:val="004F5A23"/>
    <w:rsid w:val="005342A7"/>
    <w:rsid w:val="00557114"/>
    <w:rsid w:val="00590E2F"/>
    <w:rsid w:val="00593F4B"/>
    <w:rsid w:val="00624F85"/>
    <w:rsid w:val="006A2290"/>
    <w:rsid w:val="006C0B04"/>
    <w:rsid w:val="006D54BE"/>
    <w:rsid w:val="0071145B"/>
    <w:rsid w:val="007679A3"/>
    <w:rsid w:val="00773713"/>
    <w:rsid w:val="007769AD"/>
    <w:rsid w:val="007B4EE6"/>
    <w:rsid w:val="008B7D1A"/>
    <w:rsid w:val="00901901"/>
    <w:rsid w:val="00913B16"/>
    <w:rsid w:val="009B6336"/>
    <w:rsid w:val="00A544C1"/>
    <w:rsid w:val="00A97399"/>
    <w:rsid w:val="00B14B0E"/>
    <w:rsid w:val="00BC6DD5"/>
    <w:rsid w:val="00BD7468"/>
    <w:rsid w:val="00C51E52"/>
    <w:rsid w:val="00C816C4"/>
    <w:rsid w:val="00C86D73"/>
    <w:rsid w:val="00CA4193"/>
    <w:rsid w:val="00CD1910"/>
    <w:rsid w:val="00D007C2"/>
    <w:rsid w:val="00D065D9"/>
    <w:rsid w:val="00D4399A"/>
    <w:rsid w:val="00E056A2"/>
    <w:rsid w:val="00F41121"/>
    <w:rsid w:val="00F863EF"/>
    <w:rsid w:val="00F9578B"/>
    <w:rsid w:val="00FA6A4A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6A79"/>
  <w15:docId w15:val="{CE184E69-4300-4931-A043-1FA312D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Dijana-PC</cp:lastModifiedBy>
  <cp:revision>11</cp:revision>
  <dcterms:created xsi:type="dcterms:W3CDTF">2022-04-29T07:01:00Z</dcterms:created>
  <dcterms:modified xsi:type="dcterms:W3CDTF">2022-04-29T11:12:00Z</dcterms:modified>
</cp:coreProperties>
</file>